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436" w:rsidRPr="008545F0" w:rsidRDefault="000F3436" w:rsidP="000F3436">
      <w:pPr>
        <w:snapToGrid w:val="0"/>
        <w:spacing w:line="276" w:lineRule="auto"/>
        <w:ind w:left="523" w:hangingChars="145" w:hanging="523"/>
        <w:jc w:val="center"/>
        <w:rPr>
          <w:b/>
          <w:bCs/>
          <w:sz w:val="36"/>
          <w:szCs w:val="24"/>
        </w:rPr>
      </w:pPr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0F3436" w:rsidRPr="008545F0" w:rsidRDefault="000F3436" w:rsidP="000F3436">
      <w:pPr>
        <w:snapToGrid w:val="0"/>
        <w:spacing w:line="276" w:lineRule="auto"/>
        <w:ind w:left="464" w:hangingChars="145" w:hanging="464"/>
        <w:jc w:val="center"/>
        <w:rPr>
          <w:b/>
          <w:sz w:val="32"/>
          <w:szCs w:val="24"/>
        </w:rPr>
      </w:pPr>
      <w:r w:rsidRPr="008545F0">
        <w:rPr>
          <w:rFonts w:hint="eastAsia"/>
          <w:b/>
          <w:bCs/>
          <w:sz w:val="32"/>
          <w:szCs w:val="24"/>
        </w:rPr>
        <w:t>免審申請表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1056"/>
        <w:gridCol w:w="1622"/>
        <w:gridCol w:w="995"/>
        <w:gridCol w:w="633"/>
        <w:gridCol w:w="1988"/>
        <w:gridCol w:w="2778"/>
      </w:tblGrid>
      <w:tr w:rsidR="000F3436" w:rsidRPr="009A644D" w:rsidTr="00E723E2">
        <w:trPr>
          <w:trHeight w:val="508"/>
        </w:trPr>
        <w:tc>
          <w:tcPr>
            <w:tcW w:w="2616" w:type="dxa"/>
            <w:gridSpan w:val="2"/>
            <w:vMerge w:val="restart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計畫編號</w:t>
            </w:r>
          </w:p>
        </w:tc>
        <w:tc>
          <w:tcPr>
            <w:tcW w:w="2617" w:type="dxa"/>
            <w:gridSpan w:val="2"/>
            <w:vMerge w:val="restart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IRB</w:t>
            </w:r>
            <w:r w:rsidRPr="009A644D">
              <w:rPr>
                <w:rFonts w:hint="eastAsia"/>
                <w:bCs/>
                <w:szCs w:val="24"/>
              </w:rPr>
              <w:t>編號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508"/>
        </w:trPr>
        <w:tc>
          <w:tcPr>
            <w:tcW w:w="2616" w:type="dxa"/>
            <w:gridSpan w:val="2"/>
            <w:vMerge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617" w:type="dxa"/>
            <w:gridSpan w:val="2"/>
            <w:vMerge/>
            <w:shd w:val="clear" w:color="auto" w:fill="auto"/>
          </w:tcPr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</w:p>
        </w:tc>
        <w:tc>
          <w:tcPr>
            <w:tcW w:w="262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收件日期</w:t>
            </w: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由本會填寫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9A644D">
              <w:rPr>
                <w:rFonts w:hint="eastAsia"/>
                <w:szCs w:val="24"/>
                <w:u w:val="single"/>
              </w:rPr>
              <w:t xml:space="preserve"> </w:t>
            </w:r>
            <w:r>
              <w:rPr>
                <w:szCs w:val="24"/>
                <w:u w:val="single"/>
              </w:rPr>
              <w:t xml:space="preserve">  </w:t>
            </w:r>
            <w:r w:rsidRPr="009A644D">
              <w:rPr>
                <w:rFonts w:hint="eastAsia"/>
                <w:szCs w:val="24"/>
                <w:u w:val="single"/>
              </w:rPr>
              <w:t xml:space="preserve"> </w:t>
            </w:r>
            <w:r w:rsidRPr="009A644D">
              <w:rPr>
                <w:rFonts w:hint="eastAsia"/>
                <w:szCs w:val="24"/>
              </w:rPr>
              <w:t>年</w:t>
            </w:r>
            <w:r w:rsidRPr="009A644D">
              <w:rPr>
                <w:rFonts w:hint="eastAsia"/>
                <w:szCs w:val="24"/>
                <w:u w:val="single"/>
              </w:rPr>
              <w:t xml:space="preserve">   </w:t>
            </w:r>
            <w:r w:rsidRPr="009A644D">
              <w:rPr>
                <w:rFonts w:hint="eastAsia"/>
                <w:szCs w:val="24"/>
              </w:rPr>
              <w:t>月</w:t>
            </w:r>
            <w:r w:rsidRPr="009A644D">
              <w:rPr>
                <w:rFonts w:hint="eastAsia"/>
                <w:szCs w:val="24"/>
                <w:u w:val="single"/>
              </w:rPr>
              <w:t xml:space="preserve">   </w:t>
            </w:r>
            <w:r w:rsidRPr="009A644D">
              <w:rPr>
                <w:rFonts w:hint="eastAsia"/>
                <w:szCs w:val="24"/>
              </w:rPr>
              <w:t>日</w:t>
            </w:r>
          </w:p>
        </w:tc>
      </w:tr>
      <w:tr w:rsidR="000F3436" w:rsidRPr="009A644D" w:rsidTr="00E723E2">
        <w:trPr>
          <w:trHeight w:val="666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計畫名稱</w:t>
            </w: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中文</w:t>
            </w:r>
          </w:p>
        </w:tc>
        <w:tc>
          <w:tcPr>
            <w:tcW w:w="8016" w:type="dxa"/>
            <w:gridSpan w:val="5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666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英文</w:t>
            </w:r>
          </w:p>
        </w:tc>
        <w:tc>
          <w:tcPr>
            <w:tcW w:w="8016" w:type="dxa"/>
            <w:gridSpan w:val="5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441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研究成員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中文姓名</w:t>
            </w:r>
          </w:p>
        </w:tc>
        <w:tc>
          <w:tcPr>
            <w:tcW w:w="16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英文姓名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電話</w:t>
            </w:r>
            <w:r w:rsidRPr="009A644D">
              <w:rPr>
                <w:rFonts w:hint="eastAsia"/>
                <w:bCs/>
                <w:szCs w:val="24"/>
              </w:rPr>
              <w:t>/</w:t>
            </w:r>
            <w:r w:rsidRPr="009A644D">
              <w:rPr>
                <w:rFonts w:hint="eastAsia"/>
                <w:bCs/>
                <w:szCs w:val="24"/>
              </w:rPr>
              <w:t>分機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E-mail</w:t>
            </w:r>
          </w:p>
        </w:tc>
      </w:tr>
      <w:tr w:rsidR="000F3436" w:rsidRPr="009A644D" w:rsidTr="00E723E2">
        <w:trPr>
          <w:trHeight w:val="624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主持人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6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624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共</w:t>
            </w:r>
            <w:r>
              <w:rPr>
                <w:rFonts w:hint="eastAsia"/>
                <w:bCs/>
                <w:szCs w:val="24"/>
              </w:rPr>
              <w:t>/</w:t>
            </w:r>
            <w:r w:rsidRPr="009A644D">
              <w:rPr>
                <w:rFonts w:hint="eastAsia"/>
                <w:bCs/>
                <w:szCs w:val="24"/>
              </w:rPr>
              <w:t>協同主持人</w:t>
            </w:r>
          </w:p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視需要增減欄位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6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624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研究人員</w:t>
            </w:r>
          </w:p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視需要增減欄位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6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624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聯絡人</w:t>
            </w:r>
          </w:p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□院內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9A644D">
              <w:rPr>
                <w:rFonts w:hint="eastAsia"/>
                <w:bCs/>
                <w:szCs w:val="24"/>
              </w:rPr>
              <w:t>□院外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6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625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經費贊助者</w:t>
            </w:r>
          </w:p>
        </w:tc>
        <w:tc>
          <w:tcPr>
            <w:tcW w:w="8016" w:type="dxa"/>
            <w:gridSpan w:val="5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□無</w:t>
            </w:r>
          </w:p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□有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szCs w:val="24"/>
                <w:u w:val="single"/>
              </w:rPr>
              <w:t xml:space="preserve">                                 </w:t>
            </w:r>
          </w:p>
        </w:tc>
      </w:tr>
      <w:tr w:rsidR="000F3436" w:rsidRPr="009A644D" w:rsidTr="00E723E2">
        <w:trPr>
          <w:trHeight w:val="625"/>
        </w:trPr>
        <w:tc>
          <w:tcPr>
            <w:tcW w:w="10632" w:type="dxa"/>
            <w:gridSpan w:val="7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研究對象是否涉及以下族群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如果回答是，此研究不屬於免審範圍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□否</w:t>
            </w:r>
          </w:p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□是，屬□未成年人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□收容人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□原住民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□孕婦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□身心障礙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□精神病患</w:t>
            </w:r>
          </w:p>
        </w:tc>
      </w:tr>
    </w:tbl>
    <w:p w:rsidR="000F3436" w:rsidRDefault="000F3436" w:rsidP="000F3436"/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2"/>
        <w:gridCol w:w="9650"/>
      </w:tblGrid>
      <w:tr w:rsidR="000F3436" w:rsidRPr="009A644D" w:rsidTr="00E723E2">
        <w:trPr>
          <w:trHeight w:val="737"/>
        </w:trPr>
        <w:tc>
          <w:tcPr>
            <w:tcW w:w="10632" w:type="dxa"/>
            <w:gridSpan w:val="2"/>
            <w:shd w:val="clear" w:color="auto" w:fill="auto"/>
            <w:vAlign w:val="center"/>
          </w:tcPr>
          <w:p w:rsidR="000F3436" w:rsidRPr="00792569" w:rsidRDefault="000F3436" w:rsidP="00E723E2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92569">
              <w:rPr>
                <w:rFonts w:hint="eastAsia"/>
                <w:b/>
                <w:bCs/>
                <w:sz w:val="32"/>
                <w:szCs w:val="24"/>
                <w:shd w:val="pct15" w:color="auto" w:fill="FFFFFF"/>
              </w:rPr>
              <w:t>請勾選符合免審範圍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650" w:type="dxa"/>
            <w:shd w:val="clear" w:color="auto" w:fill="auto"/>
            <w:vAlign w:val="center"/>
          </w:tcPr>
          <w:p w:rsidR="000F3436" w:rsidRPr="009A644D" w:rsidRDefault="000F3436" w:rsidP="000F3436">
            <w:pPr>
              <w:numPr>
                <w:ilvl w:val="0"/>
                <w:numId w:val="2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於公開場合進行之非記名、非互動且非介入性之研究，且無從自蒐集之資訊辨識特定之個人。</w:t>
            </w:r>
          </w:p>
          <w:p w:rsidR="000F3436" w:rsidRPr="009A644D" w:rsidRDefault="000F3436" w:rsidP="00E723E2">
            <w:pPr>
              <w:spacing w:line="364" w:lineRule="exact"/>
              <w:ind w:leftChars="100" w:left="240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1.1   </w:t>
            </w:r>
            <w:r w:rsidRPr="009A644D">
              <w:rPr>
                <w:bCs/>
                <w:szCs w:val="24"/>
              </w:rPr>
              <w:t>研究收案地點是否在病房、候診區或候診區？</w:t>
            </w:r>
          </w:p>
          <w:p w:rsidR="000F3436" w:rsidRPr="009A644D" w:rsidRDefault="000F3436" w:rsidP="00E723E2">
            <w:pPr>
              <w:spacing w:line="356" w:lineRule="exact"/>
              <w:ind w:leftChars="300" w:left="720"/>
              <w:rPr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是</w:t>
            </w:r>
            <w:r w:rsidRPr="009A644D">
              <w:rPr>
                <w:noProof/>
                <w:color w:val="000000"/>
                <w:szCs w:val="24"/>
              </w:rPr>
              <w:t>(*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如果回答是，此研究不屬於免審範圍</w:t>
            </w:r>
            <w:r w:rsidRPr="009A644D">
              <w:rPr>
                <w:noProof/>
                <w:color w:val="000000"/>
                <w:szCs w:val="24"/>
              </w:rPr>
              <w:t>)</w:t>
            </w:r>
            <w:r>
              <w:rPr>
                <w:rFonts w:hint="eastAsia"/>
                <w:bCs/>
                <w:szCs w:val="24"/>
              </w:rPr>
              <w:t xml:space="preserve">　</w:t>
            </w:r>
            <w:r w:rsidRPr="009A644D">
              <w:rPr>
                <w:rFonts w:hint="eastAsia"/>
                <w:bCs/>
                <w:szCs w:val="24"/>
              </w:rPr>
              <w:t>□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否</w:t>
            </w:r>
          </w:p>
          <w:p w:rsidR="000F3436" w:rsidRPr="009A644D" w:rsidRDefault="000F3436" w:rsidP="00E723E2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1.2   </w:t>
            </w:r>
            <w:r w:rsidRPr="009A644D">
              <w:rPr>
                <w:bCs/>
                <w:szCs w:val="24"/>
              </w:rPr>
              <w:t>受試者身分是否可直接、間接被辨識或連結，若任何研究對象對研究的反應一經被指認出來，可能使其有刑事或民事上犯罪的危險，或損及其經濟狀況、地位、或聲望</w:t>
            </w:r>
            <w:r w:rsidRPr="009A644D">
              <w:rPr>
                <w:rFonts w:hint="eastAsia"/>
                <w:bCs/>
                <w:szCs w:val="24"/>
              </w:rPr>
              <w:t>。</w:t>
            </w:r>
          </w:p>
          <w:p w:rsidR="000F3436" w:rsidRPr="009A644D" w:rsidRDefault="000F3436" w:rsidP="00E723E2">
            <w:pPr>
              <w:snapToGrid w:val="0"/>
              <w:ind w:leftChars="300" w:left="720"/>
              <w:jc w:val="both"/>
              <w:rPr>
                <w:bCs/>
                <w:szCs w:val="24"/>
              </w:rPr>
            </w:pPr>
            <w:r w:rsidRPr="00E9051C">
              <w:rPr>
                <w:rFonts w:hint="eastAsia"/>
                <w:bCs/>
                <w:szCs w:val="24"/>
              </w:rPr>
              <w:t>□是</w:t>
            </w:r>
            <w:r w:rsidRPr="00E9051C">
              <w:rPr>
                <w:rFonts w:hint="eastAsia"/>
                <w:bCs/>
                <w:szCs w:val="24"/>
              </w:rPr>
              <w:t>(*</w:t>
            </w:r>
            <w:r w:rsidRPr="00E9051C">
              <w:rPr>
                <w:rFonts w:hint="eastAsia"/>
                <w:bCs/>
                <w:szCs w:val="24"/>
              </w:rPr>
              <w:t>如果回答是，此研究不屬於免審範圍</w:t>
            </w:r>
            <w:r w:rsidRPr="00E9051C">
              <w:rPr>
                <w:rFonts w:hint="eastAsia"/>
                <w:bCs/>
                <w:szCs w:val="24"/>
              </w:rPr>
              <w:t>)</w:t>
            </w:r>
            <w:r w:rsidRPr="00E9051C">
              <w:rPr>
                <w:rFonts w:hint="eastAsia"/>
                <w:bCs/>
                <w:szCs w:val="24"/>
              </w:rPr>
              <w:t xml:space="preserve">　□否</w:t>
            </w:r>
          </w:p>
        </w:tc>
      </w:tr>
      <w:tr w:rsidR="000F3436" w:rsidRPr="009A644D" w:rsidTr="00E723E2">
        <w:trPr>
          <w:trHeight w:val="907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650" w:type="dxa"/>
            <w:shd w:val="clear" w:color="auto" w:fill="auto"/>
          </w:tcPr>
          <w:p w:rsidR="000F3436" w:rsidRPr="009A644D" w:rsidRDefault="000F3436" w:rsidP="000F3436">
            <w:pPr>
              <w:numPr>
                <w:ilvl w:val="0"/>
                <w:numId w:val="2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使用已合法公開週知之資訊</w:t>
            </w:r>
            <w:r>
              <w:rPr>
                <w:rFonts w:hint="eastAsia"/>
                <w:bCs/>
                <w:szCs w:val="24"/>
              </w:rPr>
              <w:t>，</w:t>
            </w:r>
            <w:r w:rsidRPr="009A644D">
              <w:rPr>
                <w:bCs/>
                <w:szCs w:val="24"/>
              </w:rPr>
              <w:t>且資訊之使用符合其公開週知之目的。</w:t>
            </w:r>
          </w:p>
          <w:p w:rsidR="000F3436" w:rsidRPr="009A644D" w:rsidRDefault="000F3436" w:rsidP="00E723E2">
            <w:pPr>
              <w:snapToGrid w:val="0"/>
              <w:spacing w:before="240"/>
              <w:jc w:val="both"/>
              <w:rPr>
                <w:bCs/>
                <w:szCs w:val="24"/>
              </w:rPr>
            </w:pPr>
            <w:r w:rsidRPr="009A644D">
              <w:rPr>
                <w:rFonts w:ascii="新細明體" w:hAnsi="新細明體" w:cs="新細明體" w:hint="eastAsia"/>
                <w:noProof/>
                <w:color w:val="000000"/>
                <w:szCs w:val="24"/>
              </w:rPr>
              <w:t xml:space="preserve">   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請說明理由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szCs w:val="24"/>
                <w:u w:val="single"/>
              </w:rPr>
              <w:t xml:space="preserve">                                                </w:t>
            </w:r>
            <w:r w:rsidRPr="009A644D">
              <w:rPr>
                <w:rFonts w:hint="eastAsia"/>
                <w:bCs/>
                <w:szCs w:val="24"/>
              </w:rPr>
              <w:t xml:space="preserve">  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650" w:type="dxa"/>
            <w:shd w:val="clear" w:color="auto" w:fill="auto"/>
          </w:tcPr>
          <w:p w:rsidR="000F3436" w:rsidRPr="008545F0" w:rsidRDefault="000F3436" w:rsidP="000F3436">
            <w:pPr>
              <w:numPr>
                <w:ilvl w:val="0"/>
                <w:numId w:val="2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公務機關執行法定職務，自行或委託專業機構行之公共政策成效評估研究</w:t>
            </w:r>
            <w:r>
              <w:rPr>
                <w:rFonts w:hint="eastAsia"/>
                <w:bCs/>
                <w:szCs w:val="24"/>
              </w:rPr>
              <w:t>。</w:t>
            </w:r>
            <w:r w:rsidRPr="008545F0">
              <w:rPr>
                <w:bCs/>
                <w:szCs w:val="24"/>
              </w:rPr>
              <w:t>請檢附公務機關</w:t>
            </w:r>
            <w:r w:rsidRPr="008545F0">
              <w:rPr>
                <w:rFonts w:hint="eastAsia"/>
                <w:bCs/>
                <w:szCs w:val="24"/>
              </w:rPr>
              <w:t>相關</w:t>
            </w:r>
            <w:r w:rsidRPr="008545F0">
              <w:rPr>
                <w:bCs/>
                <w:szCs w:val="24"/>
              </w:rPr>
              <w:t>公文函。</w:t>
            </w:r>
          </w:p>
          <w:p w:rsidR="000F3436" w:rsidRPr="009A644D" w:rsidRDefault="000F3436" w:rsidP="00E723E2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3.1.  </w:t>
            </w:r>
            <w:r w:rsidRPr="009A644D">
              <w:rPr>
                <w:bCs/>
                <w:szCs w:val="24"/>
              </w:rPr>
              <w:t>受試者身分是否可直接、間接被辨識或連結，若任何研究對象對研究的反應一經被指認出來，可能使其有刑事或民事上犯罪的危險，或損及其經濟狀況、地位、或聲望</w:t>
            </w:r>
            <w:r w:rsidRPr="009A644D">
              <w:rPr>
                <w:rFonts w:hint="eastAsia"/>
                <w:bCs/>
                <w:szCs w:val="24"/>
              </w:rPr>
              <w:t>。</w:t>
            </w:r>
          </w:p>
          <w:p w:rsidR="000F3436" w:rsidRPr="009A644D" w:rsidRDefault="000F3436" w:rsidP="00E723E2">
            <w:pPr>
              <w:snapToGrid w:val="0"/>
              <w:ind w:leftChars="300" w:left="720"/>
              <w:jc w:val="both"/>
              <w:rPr>
                <w:bCs/>
                <w:szCs w:val="24"/>
              </w:rPr>
            </w:pPr>
            <w:r w:rsidRPr="00E9051C">
              <w:rPr>
                <w:rFonts w:hint="eastAsia"/>
                <w:bCs/>
                <w:szCs w:val="24"/>
              </w:rPr>
              <w:t>□是</w:t>
            </w:r>
            <w:r w:rsidRPr="00E9051C">
              <w:rPr>
                <w:rFonts w:hint="eastAsia"/>
                <w:bCs/>
                <w:szCs w:val="24"/>
              </w:rPr>
              <w:t>(*</w:t>
            </w:r>
            <w:r w:rsidRPr="00E9051C">
              <w:rPr>
                <w:rFonts w:hint="eastAsia"/>
                <w:bCs/>
                <w:szCs w:val="24"/>
              </w:rPr>
              <w:t>如果回答是，此研究不屬於免審範圍</w:t>
            </w:r>
            <w:r w:rsidRPr="00E9051C">
              <w:rPr>
                <w:rFonts w:hint="eastAsia"/>
                <w:bCs/>
                <w:szCs w:val="24"/>
              </w:rPr>
              <w:t>)</w:t>
            </w:r>
            <w:r w:rsidRPr="00E9051C">
              <w:rPr>
                <w:rFonts w:hint="eastAsia"/>
                <w:bCs/>
                <w:szCs w:val="24"/>
              </w:rPr>
              <w:t xml:space="preserve">　□否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lastRenderedPageBreak/>
              <w:t>□</w:t>
            </w:r>
          </w:p>
        </w:tc>
        <w:tc>
          <w:tcPr>
            <w:tcW w:w="9650" w:type="dxa"/>
            <w:shd w:val="clear" w:color="auto" w:fill="auto"/>
          </w:tcPr>
          <w:p w:rsidR="000F3436" w:rsidRDefault="000F3436" w:rsidP="000F3436">
            <w:pPr>
              <w:numPr>
                <w:ilvl w:val="0"/>
                <w:numId w:val="2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於一般教學環境中進行之教育評量或測試、教學技巧或成效評估之研究</w:t>
            </w:r>
            <w:r>
              <w:rPr>
                <w:rFonts w:hint="eastAsia"/>
                <w:bCs/>
                <w:szCs w:val="24"/>
              </w:rPr>
              <w:t>。</w:t>
            </w:r>
          </w:p>
          <w:p w:rsidR="000F3436" w:rsidRPr="009A644D" w:rsidRDefault="000F3436" w:rsidP="00E723E2">
            <w:pPr>
              <w:snapToGrid w:val="0"/>
              <w:spacing w:before="240"/>
              <w:ind w:firstLineChars="73" w:firstLine="175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請說明理由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szCs w:val="24"/>
                <w:u w:val="single"/>
              </w:rPr>
              <w:t xml:space="preserve">                                                </w:t>
            </w:r>
            <w:r w:rsidRPr="009A644D">
              <w:rPr>
                <w:rFonts w:hint="eastAsia"/>
                <w:bCs/>
                <w:szCs w:val="24"/>
              </w:rPr>
              <w:t xml:space="preserve"> </w:t>
            </w:r>
          </w:p>
          <w:p w:rsidR="000F3436" w:rsidRPr="009A644D" w:rsidRDefault="000F3436" w:rsidP="00E723E2">
            <w:pPr>
              <w:spacing w:line="340" w:lineRule="exact"/>
              <w:ind w:left="177"/>
              <w:rPr>
                <w:szCs w:val="24"/>
              </w:rPr>
            </w:pPr>
            <w:r w:rsidRPr="009A644D">
              <w:rPr>
                <w:rFonts w:ascii="新細明體" w:hAnsi="新細明體" w:cs="新細明體"/>
                <w:noProof/>
                <w:color w:val="000000"/>
                <w:spacing w:val="-1"/>
                <w:szCs w:val="24"/>
              </w:rPr>
              <w:t>備註說明：僅限於一般教育訓練的研究，在一般的處所。但是如果涉及以下方式，不能免審。</w:t>
            </w:r>
          </w:p>
          <w:p w:rsidR="000F3436" w:rsidRPr="00CD069C" w:rsidRDefault="000F3436" w:rsidP="00E723E2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 xml:space="preserve">4.1 </w:t>
            </w:r>
            <w:r w:rsidRPr="00CD069C">
              <w:rPr>
                <w:bCs/>
                <w:szCs w:val="24"/>
              </w:rPr>
              <w:t>新的教育策略</w:t>
            </w:r>
            <w:r>
              <w:rPr>
                <w:rFonts w:hint="eastAsia"/>
                <w:bCs/>
                <w:szCs w:val="24"/>
              </w:rPr>
              <w:t>。</w:t>
            </w:r>
          </w:p>
          <w:p w:rsidR="000F3436" w:rsidRPr="00CD069C" w:rsidRDefault="000F3436" w:rsidP="00E723E2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4.2</w:t>
            </w:r>
            <w:r w:rsidRPr="00CD069C">
              <w:rPr>
                <w:bCs/>
                <w:szCs w:val="24"/>
              </w:rPr>
              <w:t>  </w:t>
            </w:r>
            <w:r w:rsidRPr="00CD069C">
              <w:rPr>
                <w:bCs/>
                <w:szCs w:val="24"/>
              </w:rPr>
              <w:t>隨機或立意分派學生到不同的教育組別就不能免審，因為不是一般的教育過程。</w:t>
            </w:r>
          </w:p>
          <w:p w:rsidR="000F3436" w:rsidRPr="009A644D" w:rsidRDefault="000F3436" w:rsidP="00E723E2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4.3</w:t>
            </w:r>
            <w:r w:rsidRPr="00CD069C">
              <w:rPr>
                <w:bCs/>
                <w:szCs w:val="24"/>
              </w:rPr>
              <w:t>  </w:t>
            </w:r>
            <w:r w:rsidRPr="00CD069C">
              <w:rPr>
                <w:bCs/>
                <w:szCs w:val="24"/>
              </w:rPr>
              <w:t>體育課涉及極限運動</w:t>
            </w:r>
            <w:r>
              <w:rPr>
                <w:rFonts w:hint="eastAsia"/>
                <w:bCs/>
                <w:szCs w:val="24"/>
              </w:rPr>
              <w:t>。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650" w:type="dxa"/>
            <w:shd w:val="clear" w:color="auto" w:fill="auto"/>
          </w:tcPr>
          <w:p w:rsidR="000F3436" w:rsidRPr="00BB1E4E" w:rsidRDefault="000F3436" w:rsidP="000F3436">
            <w:pPr>
              <w:numPr>
                <w:ilvl w:val="0"/>
                <w:numId w:val="2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研究計畫係屬於最低風險，且其研究對象所遭受之風險不高於未參加研究者，經倫理審查委員會評估得免審並核發免審證明</w:t>
            </w:r>
            <w:r>
              <w:rPr>
                <w:rFonts w:hint="eastAsia"/>
                <w:bCs/>
                <w:szCs w:val="24"/>
              </w:rPr>
              <w:t>，</w:t>
            </w:r>
            <w:r w:rsidRPr="00D546BA">
              <w:rPr>
                <w:rFonts w:hint="eastAsia"/>
                <w:bCs/>
                <w:szCs w:val="24"/>
              </w:rPr>
              <w:t>前項最低風險，係指研究對象所遭受之危害或不適的機率或強度，不高於日常生活中遭受的危害或不適</w:t>
            </w:r>
            <w:r w:rsidRPr="009A644D">
              <w:rPr>
                <w:bCs/>
                <w:szCs w:val="24"/>
              </w:rPr>
              <w:t>。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填寫人聲明</w:t>
            </w:r>
          </w:p>
        </w:tc>
        <w:tc>
          <w:tcPr>
            <w:tcW w:w="9650" w:type="dxa"/>
            <w:shd w:val="clear" w:color="auto" w:fill="auto"/>
          </w:tcPr>
          <w:p w:rsidR="000F3436" w:rsidRPr="009A644D" w:rsidRDefault="000F3436" w:rsidP="00E723E2">
            <w:pPr>
              <w:spacing w:line="380" w:lineRule="exact"/>
              <w:rPr>
                <w:szCs w:val="24"/>
              </w:rPr>
            </w:pPr>
            <w:r w:rsidRPr="009A644D">
              <w:rPr>
                <w:szCs w:val="24"/>
              </w:rPr>
              <w:t>以上資料由本人負責填寫，已盡力確保內容正確。若有不實或蓄意隱瞞，願負法律上應負之責任</w:t>
            </w:r>
            <w:r w:rsidRPr="009A644D">
              <w:rPr>
                <w:rFonts w:hint="eastAsia"/>
                <w:szCs w:val="24"/>
              </w:rPr>
              <w:t>。</w:t>
            </w:r>
          </w:p>
          <w:p w:rsidR="000F3436" w:rsidRPr="009A644D" w:rsidRDefault="000F3436" w:rsidP="00E723E2">
            <w:pPr>
              <w:spacing w:line="380" w:lineRule="exact"/>
              <w:rPr>
                <w:szCs w:val="24"/>
              </w:rPr>
            </w:pPr>
            <w:r w:rsidRPr="009A644D">
              <w:rPr>
                <w:szCs w:val="24"/>
              </w:rPr>
              <w:t>填寫人簽名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0F3436" w:rsidRPr="009A644D" w:rsidRDefault="000F3436" w:rsidP="00E723E2">
            <w:pPr>
              <w:spacing w:line="380" w:lineRule="exact"/>
              <w:rPr>
                <w:szCs w:val="24"/>
              </w:rPr>
            </w:pPr>
            <w:r w:rsidRPr="009A644D">
              <w:rPr>
                <w:rFonts w:hint="eastAsia"/>
                <w:szCs w:val="24"/>
              </w:rPr>
              <w:t>單位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0F3436" w:rsidRPr="009A644D" w:rsidRDefault="000F3436" w:rsidP="00E723E2">
            <w:pPr>
              <w:spacing w:line="380" w:lineRule="exact"/>
              <w:rPr>
                <w:bCs/>
                <w:szCs w:val="24"/>
              </w:rPr>
            </w:pPr>
            <w:r w:rsidRPr="009A644D">
              <w:rPr>
                <w:rFonts w:hint="eastAsia"/>
                <w:szCs w:val="24"/>
              </w:rPr>
              <w:t>日期</w:t>
            </w:r>
            <w:r w:rsidRPr="009A644D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年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月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日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主持人聲明</w:t>
            </w:r>
          </w:p>
        </w:tc>
        <w:tc>
          <w:tcPr>
            <w:tcW w:w="9650" w:type="dxa"/>
            <w:shd w:val="clear" w:color="auto" w:fill="auto"/>
          </w:tcPr>
          <w:p w:rsidR="000F3436" w:rsidRPr="009A644D" w:rsidRDefault="000F3436" w:rsidP="000F3436">
            <w:pPr>
              <w:numPr>
                <w:ilvl w:val="0"/>
                <w:numId w:val="3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本人負責執行臨床計畫，已仔細閱讀過計畫書，本人承諾將依貴人體</w:t>
            </w:r>
            <w:r w:rsidRPr="009A644D">
              <w:rPr>
                <w:rFonts w:hint="eastAsia"/>
                <w:bCs/>
                <w:szCs w:val="24"/>
              </w:rPr>
              <w:t>研究審查</w:t>
            </w:r>
            <w:r w:rsidRPr="009A644D">
              <w:rPr>
                <w:bCs/>
                <w:szCs w:val="24"/>
              </w:rPr>
              <w:t>委員會（以下簡稱委員會）同意之試驗計畫書，進行計畫。</w:t>
            </w:r>
          </w:p>
          <w:p w:rsidR="000F3436" w:rsidRPr="009A644D" w:rsidRDefault="000F3436" w:rsidP="000F3436">
            <w:pPr>
              <w:numPr>
                <w:ilvl w:val="0"/>
                <w:numId w:val="3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本人明瞭並同意遵守赫爾辛基宣言、國內與人體計畫有關之倫理、法律及主管機關相關法令的要求，確保受試者之權利、安全、個人隱私以及福祉受到保護。</w:t>
            </w:r>
          </w:p>
          <w:p w:rsidR="000F3436" w:rsidRPr="009A644D" w:rsidRDefault="000F3436" w:rsidP="000F3436">
            <w:pPr>
              <w:numPr>
                <w:ilvl w:val="0"/>
                <w:numId w:val="3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若發生重大影響臨床計畫執行或增加受試者風險之情形時，本人應立即向委員會提出書面報告。</w:t>
            </w:r>
          </w:p>
          <w:p w:rsidR="000F3436" w:rsidRPr="009A644D" w:rsidRDefault="000F3436" w:rsidP="000F3436">
            <w:pPr>
              <w:numPr>
                <w:ilvl w:val="0"/>
                <w:numId w:val="3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受試者發生未預期之嚴重不良事件時，本人應立即通知委員會及主管機關，並提供詳細書面資料。</w:t>
            </w:r>
          </w:p>
          <w:p w:rsidR="000F3436" w:rsidRPr="009A644D" w:rsidRDefault="000F3436" w:rsidP="000F3436">
            <w:pPr>
              <w:numPr>
                <w:ilvl w:val="0"/>
                <w:numId w:val="3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除為及時避免受試者遭受傷害外，在未獲得委員會同意前，本人絕不會偏離或變更計畫書之執行。</w:t>
            </w:r>
          </w:p>
          <w:p w:rsidR="000F3436" w:rsidRPr="009A644D" w:rsidRDefault="000F3436" w:rsidP="00E723E2">
            <w:pPr>
              <w:spacing w:line="380" w:lineRule="exact"/>
              <w:rPr>
                <w:szCs w:val="24"/>
              </w:rPr>
            </w:pPr>
            <w:r w:rsidRPr="009A644D">
              <w:rPr>
                <w:rFonts w:hint="eastAsia"/>
                <w:szCs w:val="24"/>
              </w:rPr>
              <w:t>主持</w:t>
            </w:r>
            <w:r w:rsidRPr="009A644D">
              <w:rPr>
                <w:szCs w:val="24"/>
              </w:rPr>
              <w:t>人簽名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0F3436" w:rsidRPr="009A644D" w:rsidRDefault="000F3436" w:rsidP="00E723E2">
            <w:pPr>
              <w:spacing w:line="380" w:lineRule="exact"/>
              <w:rPr>
                <w:szCs w:val="24"/>
              </w:rPr>
            </w:pPr>
            <w:r w:rsidRPr="009A644D">
              <w:rPr>
                <w:rFonts w:hint="eastAsia"/>
                <w:szCs w:val="24"/>
              </w:rPr>
              <w:t>單位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szCs w:val="24"/>
              </w:rPr>
              <w:t>日期</w:t>
            </w:r>
            <w:r w:rsidRPr="009A644D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年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月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日</w:t>
            </w:r>
          </w:p>
        </w:tc>
      </w:tr>
    </w:tbl>
    <w:p w:rsidR="000F3436" w:rsidRPr="00493ED5" w:rsidRDefault="000F3436" w:rsidP="000F3436">
      <w:pPr>
        <w:snapToGrid w:val="0"/>
        <w:spacing w:afterLines="50" w:after="180"/>
        <w:jc w:val="center"/>
        <w:rPr>
          <w:bCs/>
          <w:sz w:val="28"/>
          <w:szCs w:val="28"/>
        </w:rPr>
      </w:pPr>
    </w:p>
    <w:p w:rsidR="00813E44" w:rsidRPr="000F3436" w:rsidRDefault="00813E44" w:rsidP="000F3436"/>
    <w:sectPr w:rsidR="00813E44" w:rsidRPr="000F3436" w:rsidSect="00813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5B5" w:rsidRDefault="002375B5" w:rsidP="00A40E4A">
      <w:r>
        <w:separator/>
      </w:r>
    </w:p>
  </w:endnote>
  <w:endnote w:type="continuationSeparator" w:id="0">
    <w:p w:rsidR="002375B5" w:rsidRDefault="002375B5" w:rsidP="00A4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B32" w:rsidRDefault="00997B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4A" w:rsidRDefault="00A40E4A">
    <w:pPr>
      <w:pStyle w:val="a5"/>
    </w:pPr>
    <w:r w:rsidRPr="00A40E4A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997B32">
      <w:rPr>
        <w:noProof/>
      </w:rPr>
      <w:t>2</w:t>
    </w:r>
    <w:r>
      <w:fldChar w:fldCharType="end"/>
    </w:r>
    <w:r>
      <w:ptab w:relativeTo="margin" w:alignment="right" w:leader="none"/>
    </w:r>
    <w:r w:rsidRPr="00A40E4A">
      <w:t>C-C-6800-MA-0</w:t>
    </w:r>
    <w:r w:rsidR="006A74DA">
      <w:rPr>
        <w:rFonts w:hint="eastAsia"/>
      </w:rPr>
      <w:t>17</w:t>
    </w:r>
    <w:r w:rsidR="00813E44">
      <w:t>-0</w:t>
    </w:r>
    <w:r w:rsidR="00997B32"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B32" w:rsidRDefault="00997B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5B5" w:rsidRDefault="002375B5" w:rsidP="00A40E4A">
      <w:r>
        <w:separator/>
      </w:r>
    </w:p>
  </w:footnote>
  <w:footnote w:type="continuationSeparator" w:id="0">
    <w:p w:rsidR="002375B5" w:rsidRDefault="002375B5" w:rsidP="00A4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B32" w:rsidRDefault="00997B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B32" w:rsidRDefault="00997B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B32" w:rsidRDefault="00997B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8E694B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84E2281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4A"/>
    <w:rsid w:val="000D1177"/>
    <w:rsid w:val="000F3436"/>
    <w:rsid w:val="00170D97"/>
    <w:rsid w:val="002375B5"/>
    <w:rsid w:val="003A385C"/>
    <w:rsid w:val="005B3D1D"/>
    <w:rsid w:val="006A74DA"/>
    <w:rsid w:val="00811A06"/>
    <w:rsid w:val="00813E44"/>
    <w:rsid w:val="00997B32"/>
    <w:rsid w:val="00A25356"/>
    <w:rsid w:val="00A40E4A"/>
    <w:rsid w:val="00F74BCF"/>
    <w:rsid w:val="00FB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16D879-B426-4B4B-AC8E-E4D6B205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E4A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E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40E4A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0E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40E4A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4</cp:revision>
  <dcterms:created xsi:type="dcterms:W3CDTF">2022-02-10T06:59:00Z</dcterms:created>
  <dcterms:modified xsi:type="dcterms:W3CDTF">2024-07-11T02:30:00Z</dcterms:modified>
</cp:coreProperties>
</file>